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ERHHK120OPB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120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120 kW ENERENT Elektroheizkessel der ESB-Serie ist ein leicht zu installierender Elektroheizkessel, der optimal als parallele Heizquelle einsetzbar ist. Zudem kann es auch als unabhängige Heizquelle genutzt werden, wenn z. B. regenerative Elektrizität vorhanden ist.</w:t>
        <w:br/>
        <w:t xml:space="preserve"/>
        <w:br/>
        <w:t xml:space="preserve">Merkmale und Ausstattung:</w:t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(7 Stufen)</w:t>
        <w:br/>
        <w:t xml:space="preserve">Kaskadierbar</w:t>
        <w:br/>
        <w:t xml:space="preserve">Heizungsanschluss Flansch DN 80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120 kW, ohne Pumpe ERHHK120OPB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ERHHK120OPBV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