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ERHEL21MU</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21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ERHEL21MU mit 21 kW – Flexible Wärmeversorgung für SHK-Fachbetriebe</w:t>
        <w:br/>
        <w:t xml:space="preserve"/>
        <w:br/>
        <w:t xml:space="preserve">Die mobile Elektroheizzentrale ERHEL21MU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ERHEL21MU mit Multi-Stecker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ERHEL21MU</w:t>
        <w:br/>
        <w:t xml:space="preserve"/>
        <w:br/>
        <w:t xml:space="preserve">Die ERHEL21MU überzeugt durch eine kompakte Bauweise, einfache Bedienung und eine hohe Betriebssicherheit:</w:t>
        <w:br/>
        <w:t xml:space="preserve"/>
        <w:br/>
        <w:t xml:space="preserve"/>
        <w:br/>
        <w:t xml:space="preserve"/>
        <w:tab/>
        <w:t xml:space="preserve">Vollständig ausgestattet: Integrierte Pumpe, Ausdehnungsgefäß, 3-fach-Stromanschluss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ERHEL21MU setzen Sie auf eine mobile, zuverlässige und leistungsstarke Heizlösung, die sich flexibel an die Bedürfnisse von SHK-Fachbetrieben und deren Kunden anpasst.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21 kW ERHEL21</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ERHEL21V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