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ERHBC200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Biomasse-Heizcontainer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Biomassecontainer ERHBC200 - Nachhaltige Wärmeversorgung mit 200 kW</w:t>
        <w:br/>
        <w:t xml:space="preserve"/>
        <w:br/>
        <w:t xml:space="preserve">Leistungsstark und umweltfreundlich mit Biomasse</w:t>
        <w:br/>
        <w:t xml:space="preserve"/>
        <w:br/>
        <w:t xml:space="preserve">Der mobile Biomassecontainer ERHBC200 bietet eine leistungsstarke und umweltfreundliche Heizlösung mit einer Leistung von 200 kW. Dank des autarken Containerdesigns ist er ideal für Contracting-Projekte, Nahwärmeversorgung und nachhaltige Heizkonzepte in Gewerbe, Industrie und Kommunen. Durch die effiziente Nutzung von Biomasse als Brennstoff stellt der ERHBC200 eine wirtschaftliche Alternative zu fossilen Brennstoffen dar und trägt zur CO2-Reduzierung bei.</w:t>
        <w:br/>
        <w:t xml:space="preserve"/>
        <w:br/>
        <w:t xml:space="preserve">Typische Einsatzbereiche</w:t>
        <w:br/>
        <w:t xml:space="preserve"/>
        <w:br/>
        <w:t xml:space="preserve">Der ERHBC200 ist die perfekte Lösung für zahlreiche Anwendungen, bei denen nachhaltige Wärme gefragt ist:</w:t>
        <w:br/>
        <w:t xml:space="preserve"/>
        <w:br/>
        <w:t xml:space="preserve"/>
        <w:br/>
        <w:t xml:space="preserve"/>
        <w:tab/>
        <w:t xml:space="preserve">Contracting-Projekte für langfristige Wärmeversorgung</w:t>
        <w:br/>
        <w:t xml:space="preserve"/>
        <w:tab/>
        <w:t xml:space="preserve">Nachhaltige Heizlösung für Gewerbe- und Industriebetriebe</w:t>
        <w:br/>
        <w:t xml:space="preserve"/>
        <w:tab/>
        <w:t xml:space="preserve">Temporäre oder dauerhafte Nahwärmeversorgung für Wohnquartiere</w:t>
        <w:br/>
        <w:t xml:space="preserve"/>
        <w:tab/>
        <w:t xml:space="preserve">Erneuerbare Wärmeversorgung für landwirtschaftliche Betriebe</w:t>
        <w:br/>
        <w:t xml:space="preserve"/>
        <w:tab/>
        <w:t xml:space="preserve">CO2-neutrale Heizung für öffentliche Einrichtungen und Kommunen</w:t>
        <w:br/>
        <w:t xml:space="preserve"/>
        <w:br/>
        <w:t xml:space="preserve"/>
        <w:br/>
        <w:t xml:space="preserve">Vorteile des Biomassecontainers ERHBC200</w:t>
        <w:br/>
        <w:t xml:space="preserve"/>
        <w:br/>
        <w:t xml:space="preserve">Der ERHBC200 überzeugt mit einer Kombination aus Leistung, Effizienz und Nachhaltigkeit:</w:t>
        <w:br/>
        <w:t xml:space="preserve"/>
        <w:br/>
        <w:t xml:space="preserve"/>
        <w:br/>
        <w:t xml:space="preserve"/>
        <w:tab/>
        <w:t xml:space="preserve">Nachhaltige und CO2-neutrale Wärmeversorgung durch Biomasse</w:t>
        <w:br/>
        <w:t xml:space="preserve"/>
        <w:tab/>
        <w:t xml:space="preserve">200 kW Leistung für große Wärmebedarfe</w:t>
        <w:br/>
        <w:t xml:space="preserve"/>
        <w:tab/>
        <w:t xml:space="preserve">Autarkes System mit allen Anlagenteilen im Container</w:t>
        <w:br/>
        <w:t xml:space="preserve"/>
        <w:tab/>
        <w:t xml:space="preserve">Flexible Nutzung für temporäre oder dauerhafte Wärmeversorgung</w:t>
        <w:br/>
        <w:t xml:space="preserve"/>
        <w:tab/>
        <w:t xml:space="preserve">Wirtschaftliche Alternative zu fossilen Brennstoffen</w:t>
        <w:br/>
        <w:t xml:space="preserve"/>
        <w:tab/>
        <w:t xml:space="preserve">Benutzerfreundlich und wartungsarm</w:t>
        <w:br/>
        <w:t xml:space="preserve"/>
        <w:br/>
        <w:t xml:space="preserve"/>
        <w:br/>
        <w:t xml:space="preserve">Autarke Heizlösung mit höchster Effizienz</w:t>
        <w:br/>
        <w:t xml:space="preserve"/>
        <w:br/>
        <w:t xml:space="preserve">Der ERHBC200 ist so konzipiert, dass er eine autarke und zuverlässige Wärmeversorgung sicherstellt. Alle notwendigen Komponenten sind bereits im Container integriert, sodass kein zusätzlicher technischer Aufwand für die Inbetriebnahme erforderlich ist. Die effiziente Verbrennungstechnik sorgt für eine hohe Brennstoffausnutzung und reduziert Emissionen auf ein Minimum.</w:t>
        <w:br/>
        <w:t xml:space="preserve"/>
        <w:br/>
        <w:t xml:space="preserve">Mit dem Biomassecontainer ERHBC200 setzen Sie auf eine umweltfreundliche, leistungsstarke und wirtschaftliche Lösung für nachhaltige Wärmeerzeugung - genau dort, wo sie gebraucht wird.</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Biomasse-Heizcontainer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Biomassecontainer 200 kW ERHBC200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ERHBC200V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