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26F1" w14:textId="7384E73D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6878F0">
        <w:rPr>
          <w:rFonts w:ascii="Arial" w:hAnsi="Arial"/>
          <w:b/>
          <w:lang w:bidi="de-DE"/>
        </w:rPr>
        <w:t>ENERENT</w:t>
      </w:r>
    </w:p>
    <w:p w14:paraId="60E6CDC8" w14:textId="77777777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MLG Mobile Lüftungsgeräte 20 - 100 kW</w:t>
      </w:r>
    </w:p>
    <w:p w14:paraId="11715085" w14:textId="77777777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COOLAIR MLG 25 kW EDV - Mobile Lüftungsgeräte</w:t>
      </w:r>
    </w:p>
    <w:p w14:paraId="432AB025" w14:textId="77777777" w:rsidR="00533DE4" w:rsidRDefault="00C1031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7BA91889" wp14:editId="211F4C0A">
            <wp:extent cx="514350" cy="952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57B44D43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COOLAIR MLE 25 EDV- Mobile Lüftungsgeräte mit einer Leistung bis 25 kW </w:t>
      </w:r>
    </w:p>
    <w:p w14:paraId="3B04EAAB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75759AC" w14:textId="0BFC795B" w:rsidR="000308BE" w:rsidRPr="00CE7F87" w:rsidRDefault="000308BE" w:rsidP="00473497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CE7F87">
        <w:rPr>
          <w:rFonts w:ascii="Arial" w:hAnsi="Arial" w:cs="Times New Roman"/>
          <w:sz w:val="20"/>
        </w:rPr>
        <w:t xml:space="preserve">Lieferung und Aufstellung eines mobilen Lüftungsgerätes mit einer Kälteleistung von 25 kW und einer Wärmeleistung von 50 kW auf Mietbasis. In Down-Flow-Ausführung speziell zur Kühlung von Serverräumen. Fahrbar und passend für Türen in Standardgröße. Luftverteilung mittels flexiblem Luftschlauch 1 x 500 mm oder 4-seitig frei ausblasend mittels Ausblaskopf. Aufbau und Inbetriebnahme des Lüftungsgerätes durch einen </w:t>
      </w:r>
      <w:r w:rsidR="006878F0">
        <w:rPr>
          <w:rFonts w:ascii="Arial" w:hAnsi="Arial" w:cs="Times New Roman"/>
          <w:sz w:val="20"/>
        </w:rPr>
        <w:t>ENERENT</w:t>
      </w:r>
      <w:r w:rsidRPr="00CE7F87">
        <w:rPr>
          <w:rFonts w:ascii="Arial" w:hAnsi="Arial" w:cs="Times New Roman"/>
          <w:sz w:val="20"/>
        </w:rPr>
        <w:t>-Techniker.</w:t>
      </w:r>
    </w:p>
    <w:p w14:paraId="4D180CA0" w14:textId="77777777" w:rsidR="000308BE" w:rsidRPr="00CE7F87" w:rsidRDefault="000308BE" w:rsidP="00473497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 w:rsidRPr="00CE7F87">
        <w:rPr>
          <w:rFonts w:ascii="Arial" w:hAnsi="Arial" w:cs="Times New Roman"/>
          <w:sz w:val="20"/>
        </w:rPr>
        <w:t>Abtransport des mobilen Lüftungsgerätes nach Beendigung der Mietzeit sowie dessen Wartung und Endreinigung.</w:t>
      </w:r>
    </w:p>
    <w:p w14:paraId="7A21D1AB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E758BBF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7E7F1DB0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COOLAIR MLG 25 EDV - Mobile Lüftungsgeräte </w:t>
      </w:r>
    </w:p>
    <w:p w14:paraId="6DA2DA27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EEB03BF" w14:textId="77777777" w:rsidR="00CE7F87" w:rsidRDefault="00CE7F87" w:rsidP="00473497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Kälteleistung: 16°C/ 32°C </w:t>
      </w:r>
      <w:proofErr w:type="spellStart"/>
      <w:r>
        <w:rPr>
          <w:rFonts w:ascii="Arial" w:hAnsi="Arial"/>
          <w:sz w:val="20"/>
          <w:lang w:bidi="de-DE"/>
        </w:rPr>
        <w:t>Aussentemperatur</w:t>
      </w:r>
      <w:proofErr w:type="spellEnd"/>
      <w:r>
        <w:rPr>
          <w:rFonts w:ascii="Arial" w:hAnsi="Arial"/>
          <w:sz w:val="20"/>
          <w:lang w:bidi="de-DE"/>
        </w:rPr>
        <w:t>: bis 25 kW</w:t>
      </w:r>
    </w:p>
    <w:p w14:paraId="38FB7361" w14:textId="77777777" w:rsidR="00CE7F87" w:rsidRDefault="00CE7F87" w:rsidP="00473497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Wärmeleistung: ca. 50 kW</w:t>
      </w:r>
    </w:p>
    <w:p w14:paraId="3F5EBD48" w14:textId="30ACF815" w:rsidR="000308BE" w:rsidRDefault="000308BE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</w:t>
      </w:r>
      <w:r w:rsidR="00CE7F87">
        <w:rPr>
          <w:rFonts w:ascii="Arial" w:hAnsi="Arial"/>
          <w:sz w:val="20"/>
          <w:lang w:bidi="de-DE"/>
        </w:rPr>
        <w:t>en (L x B x H)</w:t>
      </w:r>
      <w:r>
        <w:rPr>
          <w:rFonts w:ascii="Arial" w:hAnsi="Arial"/>
          <w:sz w:val="20"/>
          <w:lang w:bidi="de-DE"/>
        </w:rPr>
        <w:t xml:space="preserve">: 800 x 680 x 1.890 mm </w:t>
      </w:r>
    </w:p>
    <w:p w14:paraId="30904AF9" w14:textId="4961F266" w:rsidR="000308BE" w:rsidRDefault="000308BE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Transport-/Betriebsgewicht: 160 kg</w:t>
      </w:r>
    </w:p>
    <w:p w14:paraId="2FB953F4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Luftleistung: 2.300 m³/h</w:t>
      </w:r>
    </w:p>
    <w:p w14:paraId="73D68A82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Pressung extern: 200 </w:t>
      </w:r>
      <w:proofErr w:type="spellStart"/>
      <w:r>
        <w:rPr>
          <w:rFonts w:ascii="Arial" w:hAnsi="Arial"/>
          <w:sz w:val="20"/>
          <w:lang w:bidi="de-DE"/>
        </w:rPr>
        <w:t>Pa</w:t>
      </w:r>
      <w:proofErr w:type="spellEnd"/>
    </w:p>
    <w:p w14:paraId="088C9963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Pressung gesamt: 450 </w:t>
      </w:r>
      <w:proofErr w:type="spellStart"/>
      <w:r>
        <w:rPr>
          <w:rFonts w:ascii="Arial" w:hAnsi="Arial"/>
          <w:sz w:val="20"/>
          <w:lang w:bidi="de-DE"/>
        </w:rPr>
        <w:t>Pa</w:t>
      </w:r>
      <w:proofErr w:type="spellEnd"/>
    </w:p>
    <w:p w14:paraId="14E51DB2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Lüfterstufen: 5</w:t>
      </w:r>
    </w:p>
    <w:p w14:paraId="34B0E804" w14:textId="2217CDED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Schalldruckpegel: </w:t>
      </w:r>
      <w:r w:rsidR="00CE7F87">
        <w:rPr>
          <w:rFonts w:ascii="Arial" w:hAnsi="Arial"/>
          <w:sz w:val="20"/>
          <w:lang w:bidi="de-DE"/>
        </w:rPr>
        <w:t>am Gerät (Druckstutzen)</w:t>
      </w:r>
      <w:r>
        <w:rPr>
          <w:rFonts w:ascii="Arial" w:hAnsi="Arial"/>
          <w:sz w:val="20"/>
          <w:lang w:bidi="de-DE"/>
        </w:rPr>
        <w:t xml:space="preserve">83 </w:t>
      </w:r>
      <w:proofErr w:type="spellStart"/>
      <w:r>
        <w:rPr>
          <w:rFonts w:ascii="Arial" w:hAnsi="Arial"/>
          <w:sz w:val="20"/>
          <w:lang w:bidi="de-DE"/>
        </w:rPr>
        <w:t>db</w:t>
      </w:r>
      <w:proofErr w:type="spellEnd"/>
      <w:r>
        <w:rPr>
          <w:rFonts w:ascii="Arial" w:hAnsi="Arial"/>
          <w:sz w:val="20"/>
          <w:lang w:bidi="de-DE"/>
        </w:rPr>
        <w:t xml:space="preserve"> (A)</w:t>
      </w:r>
    </w:p>
    <w:p w14:paraId="01C1BDB2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Motorleistung: 1,5 kW</w:t>
      </w:r>
    </w:p>
    <w:p w14:paraId="0096F9C9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Spannung: 230 V</w:t>
      </w:r>
    </w:p>
    <w:p w14:paraId="3AF93644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Nennstrom: 6,7 A</w:t>
      </w:r>
    </w:p>
    <w:p w14:paraId="05A3998E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Elektrischer Anschluss: Schuko-Stecker</w:t>
      </w:r>
    </w:p>
    <w:p w14:paraId="70468E8F" w14:textId="7CF60727" w:rsidR="00533DE4" w:rsidRDefault="00CE7F87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A</w:t>
      </w:r>
      <w:r w:rsidR="00C10313">
        <w:rPr>
          <w:rFonts w:ascii="Arial" w:hAnsi="Arial"/>
          <w:sz w:val="20"/>
          <w:lang w:bidi="de-DE"/>
        </w:rPr>
        <w:t>nschl</w:t>
      </w:r>
      <w:r>
        <w:rPr>
          <w:rFonts w:ascii="Arial" w:hAnsi="Arial"/>
          <w:sz w:val="20"/>
          <w:lang w:bidi="de-DE"/>
        </w:rPr>
        <w:t>u</w:t>
      </w:r>
      <w:r w:rsidR="00C10313">
        <w:rPr>
          <w:rFonts w:ascii="Arial" w:hAnsi="Arial"/>
          <w:sz w:val="20"/>
          <w:lang w:bidi="de-DE"/>
        </w:rPr>
        <w:t xml:space="preserve">ss: </w:t>
      </w:r>
      <w:r w:rsidR="004E30CB">
        <w:rPr>
          <w:rFonts w:ascii="Arial" w:hAnsi="Arial"/>
          <w:sz w:val="20"/>
          <w:lang w:bidi="de-DE"/>
        </w:rPr>
        <w:t xml:space="preserve">Storz D </w:t>
      </w:r>
      <w:r w:rsidR="00C10313">
        <w:rPr>
          <w:rFonts w:ascii="Arial" w:hAnsi="Arial"/>
          <w:sz w:val="20"/>
          <w:lang w:bidi="de-DE"/>
        </w:rPr>
        <w:t>1"</w:t>
      </w:r>
    </w:p>
    <w:p w14:paraId="5DD80A12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Filterklasse: G 4</w:t>
      </w:r>
    </w:p>
    <w:p w14:paraId="28582E68" w14:textId="77777777" w:rsidR="004E30CB" w:rsidRDefault="004E30CB" w:rsidP="00473497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79F67A17" w14:textId="0DF5C376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7FB6C574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1C1F225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28734AC9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A08D696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MLG 25 Mietzeit / Tag</w:t>
      </w:r>
    </w:p>
    <w:p w14:paraId="701D22F6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28D33BD8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172D4A2" w14:textId="77777777" w:rsidR="00F240C7" w:rsidRPr="00F240C7" w:rsidRDefault="00F240C7" w:rsidP="00473497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bookmarkStart w:id="0" w:name="_Hlk146539463"/>
      <w:r w:rsidRPr="00F240C7">
        <w:rPr>
          <w:rFonts w:ascii="Arial" w:hAnsi="Arial" w:cs="Times New Roman"/>
          <w:sz w:val="20"/>
        </w:rPr>
        <w:t>Technische Grundpauschale / Tag</w:t>
      </w:r>
    </w:p>
    <w:p w14:paraId="5D543759" w14:textId="77777777" w:rsidR="00F240C7" w:rsidRPr="00F240C7" w:rsidRDefault="00F240C7" w:rsidP="00473497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F240C7">
        <w:rPr>
          <w:rFonts w:ascii="Arial" w:hAnsi="Arial" w:cs="Times New Roman"/>
          <w:sz w:val="20"/>
        </w:rPr>
        <w:t>EUR __________ netto</w:t>
      </w:r>
    </w:p>
    <w:p w14:paraId="02DC2BC6" w14:textId="77777777" w:rsidR="00F240C7" w:rsidRPr="00F240C7" w:rsidRDefault="00F240C7" w:rsidP="00473497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</w:p>
    <w:p w14:paraId="5388079F" w14:textId="7D2B894A" w:rsidR="00F240C7" w:rsidRPr="00F240C7" w:rsidRDefault="00F240C7" w:rsidP="00473497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F240C7">
        <w:rPr>
          <w:rFonts w:ascii="Arial" w:hAnsi="Arial" w:cs="Times New Roman"/>
          <w:sz w:val="20"/>
        </w:rPr>
        <w:t xml:space="preserve">Haftungsübernahme </w:t>
      </w:r>
      <w:r w:rsidR="00C53FA6">
        <w:rPr>
          <w:rFonts w:ascii="Arial" w:hAnsi="Arial" w:cs="Times New Roman"/>
          <w:sz w:val="20"/>
        </w:rPr>
        <w:t>Zubehör</w:t>
      </w:r>
      <w:r w:rsidRPr="00F240C7">
        <w:rPr>
          <w:rFonts w:ascii="Arial" w:hAnsi="Arial" w:cs="Times New Roman"/>
          <w:sz w:val="20"/>
        </w:rPr>
        <w:t xml:space="preserve"> / Tag</w:t>
      </w:r>
    </w:p>
    <w:p w14:paraId="24993D8D" w14:textId="77777777" w:rsidR="00F240C7" w:rsidRPr="00F240C7" w:rsidRDefault="00F240C7" w:rsidP="00473497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F240C7">
        <w:rPr>
          <w:rFonts w:ascii="Arial" w:hAnsi="Arial" w:cs="Times New Roman"/>
          <w:sz w:val="20"/>
        </w:rPr>
        <w:t>EUR __________ netto</w:t>
      </w:r>
    </w:p>
    <w:p w14:paraId="070B3D03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bookmarkEnd w:id="0"/>
    <w:p w14:paraId="55305EED" w14:textId="21862489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Verbindungsleitungen 2 Stück VL / RL (Bauer) 1" </w:t>
      </w:r>
      <w:r w:rsidR="00B87AFA" w:rsidRPr="00450FC4">
        <w:rPr>
          <w:rFonts w:ascii="Arial" w:hAnsi="Arial" w:cs="Arial"/>
          <w:color w:val="444444"/>
          <w:sz w:val="20"/>
          <w:szCs w:val="20"/>
          <w:shd w:val="clear" w:color="auto" w:fill="FFFFFF"/>
        </w:rPr>
        <w:t>à</w:t>
      </w:r>
      <w:r>
        <w:rPr>
          <w:rFonts w:ascii="Arial" w:hAnsi="Arial"/>
          <w:sz w:val="20"/>
          <w:lang w:bidi="de-DE"/>
        </w:rPr>
        <w:t xml:space="preserve"> 10</w:t>
      </w:r>
      <w:r w:rsidR="00E41949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3BB684D6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6412DE4E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2E74B00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der Verbindungsleitungen 1" pro Stück, 10 m / Tag</w:t>
      </w:r>
    </w:p>
    <w:p w14:paraId="3E3511B9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14F5AE11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0237D12" w14:textId="7AAC3AA0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Stromkabel 230 V Schuko-Stecker </w:t>
      </w:r>
      <w:r w:rsidR="00B87AFA" w:rsidRPr="00450FC4">
        <w:rPr>
          <w:rFonts w:ascii="Arial" w:hAnsi="Arial" w:cs="Arial"/>
          <w:color w:val="444444"/>
          <w:sz w:val="20"/>
          <w:szCs w:val="20"/>
          <w:shd w:val="clear" w:color="auto" w:fill="FFFFFF"/>
        </w:rPr>
        <w:t>à</w:t>
      </w:r>
      <w:r>
        <w:rPr>
          <w:rFonts w:ascii="Arial" w:hAnsi="Arial"/>
          <w:sz w:val="20"/>
          <w:lang w:bidi="de-DE"/>
        </w:rPr>
        <w:t xml:space="preserve"> 25</w:t>
      </w:r>
      <w:r w:rsidR="00E41949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5C81EC89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7F5C2B2B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DF103F0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Aufbau / Inbetriebnahme des Lüftungsgerätes</w:t>
      </w:r>
    </w:p>
    <w:p w14:paraId="7230D6A4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56A74438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9F0EEE2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bis 12:00 Uhr - Spedition mit Hebebühne</w:t>
      </w:r>
    </w:p>
    <w:p w14:paraId="5B094C6F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0EC63397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4B5E598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- Spedition mit Hebebühne</w:t>
      </w:r>
    </w:p>
    <w:p w14:paraId="3135EBD6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7CA52EA1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7FAD80A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Bezugsquelle</w:t>
      </w:r>
    </w:p>
    <w:p w14:paraId="7AC3E04A" w14:textId="77777777" w:rsidR="00415444" w:rsidRPr="00415444" w:rsidRDefault="00415444" w:rsidP="00415444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415444">
        <w:rPr>
          <w:rFonts w:ascii="Arial" w:hAnsi="Arial"/>
          <w:sz w:val="20"/>
          <w:lang w:bidi="de-DE"/>
        </w:rPr>
        <w:t>ENERENT Austria GmbH</w:t>
      </w:r>
    </w:p>
    <w:p w14:paraId="4780773C" w14:textId="77777777" w:rsidR="00415444" w:rsidRPr="00415444" w:rsidRDefault="00415444" w:rsidP="00415444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415444">
        <w:rPr>
          <w:rFonts w:ascii="Arial" w:hAnsi="Arial"/>
          <w:sz w:val="20"/>
          <w:lang w:bidi="de-DE"/>
        </w:rPr>
        <w:t xml:space="preserve">Irrsberg 97 </w:t>
      </w:r>
    </w:p>
    <w:p w14:paraId="266B187B" w14:textId="77777777" w:rsidR="00415444" w:rsidRPr="00415444" w:rsidRDefault="00415444" w:rsidP="00415444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415444">
        <w:rPr>
          <w:rFonts w:ascii="Arial" w:hAnsi="Arial"/>
          <w:sz w:val="20"/>
          <w:lang w:bidi="de-DE"/>
        </w:rPr>
        <w:t xml:space="preserve">AT-5310 Mondsee - Sankt Lorenz </w:t>
      </w:r>
    </w:p>
    <w:p w14:paraId="7596FECC" w14:textId="77777777" w:rsidR="00415444" w:rsidRPr="00415444" w:rsidRDefault="00415444" w:rsidP="00415444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415444">
        <w:rPr>
          <w:rFonts w:ascii="Arial" w:hAnsi="Arial"/>
          <w:sz w:val="20"/>
          <w:lang w:bidi="de-DE"/>
        </w:rPr>
        <w:t>Tel.: +43 2167 90990-10</w:t>
      </w:r>
    </w:p>
    <w:p w14:paraId="3CB9C954" w14:textId="77777777" w:rsidR="00415444" w:rsidRPr="00415444" w:rsidRDefault="00415444" w:rsidP="00415444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415444">
        <w:rPr>
          <w:rFonts w:ascii="Arial" w:hAnsi="Arial"/>
          <w:sz w:val="20"/>
          <w:lang w:bidi="de-DE"/>
        </w:rPr>
        <w:t xml:space="preserve">Email: anfrage@enerent.at </w:t>
      </w:r>
    </w:p>
    <w:p w14:paraId="3D7351B2" w14:textId="29FE6721" w:rsidR="00533DE4" w:rsidRDefault="00415444" w:rsidP="00415444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hyperlink r:id="rId9" w:history="1">
        <w:r w:rsidRPr="00065970">
          <w:rPr>
            <w:rStyle w:val="Hyperlink"/>
            <w:rFonts w:ascii="Arial" w:hAnsi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3DE4" w14:paraId="02FAB483" w14:textId="77777777" w:rsidTr="00415444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3DE4" w14:paraId="01DF6B06" w14:textId="77777777">
              <w:tc>
                <w:tcPr>
                  <w:tcW w:w="880" w:type="dxa"/>
                </w:tcPr>
                <w:p w14:paraId="0C11F707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83E8775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3197EA6" w14:textId="77777777" w:rsidR="00533DE4" w:rsidRDefault="00533DE4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41C8C5C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3FA61BB3" w14:textId="77777777">
              <w:tc>
                <w:tcPr>
                  <w:tcW w:w="600" w:type="dxa"/>
                </w:tcPr>
                <w:p w14:paraId="46417F1C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9B63F45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2816F80" w14:textId="77777777" w:rsidR="00533DE4" w:rsidRDefault="00533DE4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1A9F7AA9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19F5F122" w14:textId="77777777">
              <w:tc>
                <w:tcPr>
                  <w:tcW w:w="600" w:type="dxa"/>
                </w:tcPr>
                <w:p w14:paraId="73317437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B44657B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B3069D7" w14:textId="77777777" w:rsidR="00533DE4" w:rsidRDefault="00533DE4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B591154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66EBB5C4" w14:textId="77777777" w:rsidR="0046342B" w:rsidRDefault="0046342B"/>
    <w:sectPr w:rsidR="004634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CFC2" w14:textId="77777777" w:rsidR="00A23D42" w:rsidRDefault="00A23D42">
      <w:pPr>
        <w:spacing w:after="0" w:line="240" w:lineRule="auto"/>
      </w:pPr>
      <w:r>
        <w:separator/>
      </w:r>
    </w:p>
  </w:endnote>
  <w:endnote w:type="continuationSeparator" w:id="0">
    <w:p w14:paraId="3BF3B371" w14:textId="77777777" w:rsidR="00A23D42" w:rsidRDefault="00A2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BEDB" w14:textId="77777777" w:rsidR="00E2193A" w:rsidRDefault="00E219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F8FC" w14:textId="77777777" w:rsidR="00E2193A" w:rsidRDefault="00E219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DC23" w14:textId="77777777" w:rsidR="00E2193A" w:rsidRDefault="00E219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9DFD" w14:textId="77777777" w:rsidR="00A23D42" w:rsidRDefault="00A23D42">
      <w:pPr>
        <w:spacing w:after="0" w:line="240" w:lineRule="auto"/>
      </w:pPr>
      <w:r>
        <w:separator/>
      </w:r>
    </w:p>
  </w:footnote>
  <w:footnote w:type="continuationSeparator" w:id="0">
    <w:p w14:paraId="75E210B4" w14:textId="77777777" w:rsidR="00A23D42" w:rsidRDefault="00A2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B36B" w14:textId="77777777" w:rsidR="00E2193A" w:rsidRDefault="00E219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533DE4" w14:paraId="175B2B7A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210B01CD" w14:textId="2ECD6835" w:rsidR="00533DE4" w:rsidRDefault="00E2193A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E2193A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3E50DCF4" w14:textId="77777777" w:rsidR="00533DE4" w:rsidRDefault="00C10313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3F39616B" w14:textId="01A2252A" w:rsidR="00533DE4" w:rsidRDefault="00E2193A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C10313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C10313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15C1" w14:textId="77777777" w:rsidR="00E2193A" w:rsidRDefault="00E219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DE4"/>
    <w:rsid w:val="000308BE"/>
    <w:rsid w:val="000F5404"/>
    <w:rsid w:val="00415444"/>
    <w:rsid w:val="0046342B"/>
    <w:rsid w:val="00473497"/>
    <w:rsid w:val="004E30CB"/>
    <w:rsid w:val="00533DE4"/>
    <w:rsid w:val="006878F0"/>
    <w:rsid w:val="0098523D"/>
    <w:rsid w:val="00A23D42"/>
    <w:rsid w:val="00AC2C66"/>
    <w:rsid w:val="00B87AFA"/>
    <w:rsid w:val="00C10313"/>
    <w:rsid w:val="00C53FA6"/>
    <w:rsid w:val="00CE7F87"/>
    <w:rsid w:val="00E2193A"/>
    <w:rsid w:val="00E41949"/>
    <w:rsid w:val="00ED7213"/>
    <w:rsid w:val="00F2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F8137"/>
  <w15:docId w15:val="{7F8297FC-60A0-4341-8271-2F273E28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193A"/>
  </w:style>
  <w:style w:type="paragraph" w:styleId="Fuzeile">
    <w:name w:val="footer"/>
    <w:basedOn w:val="Standard"/>
    <w:link w:val="FuzeileZchn"/>
    <w:uiPriority w:val="99"/>
    <w:unhideWhenUsed/>
    <w:rsid w:val="00E2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93A"/>
  </w:style>
  <w:style w:type="character" w:styleId="Hyperlink">
    <w:name w:val="Hyperlink"/>
    <w:basedOn w:val="Absatz-Standardschriftart"/>
    <w:uiPriority w:val="99"/>
    <w:unhideWhenUsed/>
    <w:rsid w:val="004154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5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en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513F8-69D9-4CDB-B77A-5CBCE7372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BF483-04F8-47C1-839E-5A9AB4E25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12</cp:revision>
  <cp:lastPrinted>2023-11-21T13:42:00Z</cp:lastPrinted>
  <dcterms:created xsi:type="dcterms:W3CDTF">2023-06-27T07:51:00Z</dcterms:created>
  <dcterms:modified xsi:type="dcterms:W3CDTF">2023-11-21T13:42:00Z</dcterms:modified>
</cp:coreProperties>
</file>